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7C" w:rsidRDefault="00BB427C" w:rsidP="00047EB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8388" cy="8763000"/>
            <wp:effectExtent l="0" t="0" r="5715" b="0"/>
            <wp:docPr id="1" name="Рисунок 1" descr="C:\Users\User\AppData\Local\Temp\Rar$DRa0.670\ком женщин\кж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Ra0.670\ком женщин\кж - 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6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27C" w:rsidRDefault="00BB427C" w:rsidP="00047EB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7EBF" w:rsidRPr="0039669A" w:rsidRDefault="00047EBF" w:rsidP="00047EB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669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Введение</w:t>
      </w:r>
    </w:p>
    <w:p w:rsidR="00047EBF" w:rsidRPr="0039669A" w:rsidRDefault="00047EBF" w:rsidP="00047EBF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Международное  общественное движение «ВЫСШИЙ СОВЕТ ОСЕТИН» является правопреемником региональной </w:t>
      </w:r>
      <w:proofErr w:type="spell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всеосетинской</w:t>
      </w:r>
      <w:proofErr w:type="spell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общественной организации «</w:t>
      </w:r>
      <w:proofErr w:type="spell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Стыр</w:t>
      </w:r>
      <w:proofErr w:type="spell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Ныхас</w:t>
      </w:r>
      <w:proofErr w:type="spell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».  На 7-ом (внеочередном) съезде осетинского народа были приняты изменения в Устав организации,  определяющие статус.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 Решение государственной регистрации изменений,  вносимых в  учредительные документы Международного общественного  движения «Высший Совет Осетин» принято Министерством юстиции Российской Федерации 30 июля 2010 г. (учётный №001202020219). </w:t>
      </w:r>
      <w:proofErr w:type="gram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государственной регистрации изменений, вносимых в учредительные документы общественного движения внесен в Единый государственный реестр юридических лиц 18 августа 2010 г. за государственным номером 2101599000040 (ОГРН 1021500002633). </w:t>
      </w:r>
      <w:proofErr w:type="gramEnd"/>
    </w:p>
    <w:p w:rsidR="00047EBF" w:rsidRPr="0039669A" w:rsidRDefault="00047EBF" w:rsidP="00047EBF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Целями движения являются:</w:t>
      </w:r>
    </w:p>
    <w:p w:rsidR="00047EBF" w:rsidRPr="0039669A" w:rsidRDefault="00047EBF" w:rsidP="00047EBF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всестороннее и целенаправленное духовно-нравственное возрождение этнических осетин, сохранение их культурно-исторической самобытности, воспитание чувства национальной гордости, патриотизма и интернационализма;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формирование демократических ценностей граж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данского общества, претворение в жизнь прав по изу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чению и сохранению языка, возрождению националь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культуры, традиций, сохранению самобытности, при соблюдении прав и свобод граждан других наци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ональностей;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национально-культурная консолидация с обще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ственными объединениями со сходными целями;</w:t>
      </w:r>
      <w:proofErr w:type="gram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укрепление дружбы и взаимопонимания с другими народами.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Иные цели, не противоречащие действующему зако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нодательству Российской Федерации, международным нормам и законодательству иностранных государств, на территории которых осуществляет свою деятельность структурные подразделения Движения, и насто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ящему Уставу.</w:t>
      </w:r>
    </w:p>
    <w:p w:rsidR="00047EBF" w:rsidRPr="0039669A" w:rsidRDefault="00047EBF" w:rsidP="00047EBF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достижения этих целей Движение решает следующие задачи:</w:t>
      </w:r>
    </w:p>
    <w:p w:rsidR="00047EBF" w:rsidRPr="0039669A" w:rsidRDefault="00047EBF" w:rsidP="00047EBF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содействие во всестороннем и целенаправленном духовно-нравственном возрождении, сохранении осе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тинской культурно-исторической самобытности, воспи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тании чувства национальной гордости, патриотизма;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содействие в пропаганде национальных историчес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традиций, разработке и реализации программ, на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правленных на возрождение национальной культуры, науки, национальных традиций;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распространение объективной информации об ис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тории и современном состоянии осетинского общества; сохранение, изучение и пропаганда национальной куль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туры, памятников истории и культуры;</w:t>
      </w:r>
      <w:proofErr w:type="gram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содействие возрождению и развитию всего прогрессивного в традиционном укладе жизни осетин с учетом национального самосознания и современных реалий;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содействие возрождению и развитию прогрессив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осетинских духовно-нравственных традиций;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содействие правовой и социальной защищенности физических лиц и общественных объединений - учас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тников Движения, поддержка семьи, детства и мате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ринства;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содействие в установлении и расширении межре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гиональных и международных связей с осетинскими общинами, национально-культурными центрами, диа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спорами и землячествами;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содействие в проведении научных исследований, практических работ, в том числе общественных экспертиз, с целью оказания помощи в удовлетворении материальных и духовных запросов соотечественников, проживающих за пределами Российской Федерации;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участие в установленном порядке в работе международных и внутригосударственных 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органов по выра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ботке решений, касающихся национальных интересов соотечественников;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участие в установленном порядке в грантах и иных видах конкурсов и программ, соответствующих устав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целям Движения;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способствование расширению научных, деловых, торгово-экономических, культурных и иных связей между Республикой Северная Осетия-Алания и субъектами Российской Федерации, а также Республикой Южная Осетия, Республикой Абхазия, другими иност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ранными государствами;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активное сотрудничество с молодежными, женски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ветеранскими и другими общественными объединениями, религиозными организациями, поддержива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ющими цели Движения;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содействие в разработке научно-методических ре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комендаций решения </w:t>
      </w:r>
      <w:proofErr w:type="spell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общеосетинских</w:t>
      </w:r>
      <w:proofErr w:type="spell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в об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ласти: терминологии, языковых норм, компьютерных систем и программ образования, изучения осетинского языка и истории осетинского народа, культурологичес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и исторических исследований, изучения и приме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 опыта совместного проживания осетин с други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народами;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поддержка соотечественников, стремящихся к воз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вращению на историческую Родину;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организация и проведение социологических опро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сов, научно-теоретических и практических конференций, семинаров по актуальным проблемам уставной деятельности;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заключение соответствующих соглашений с други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общественными движениями, не противоречащих действующему законодательству Российской Федера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и нормам международного права для реализации уставных целей.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Координационный  совет Движения  осуществляет свою деятельность в строгом соответствии с Уставом. Учредителями международного общественного движения «Высший  Совет Осетин» является  Республика Северная Осети</w:t>
      </w:r>
      <w:proofErr w:type="gram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Алания (РФ); Республика Южная Осетия., Республика Абхазия. Движение имеет отделения в регионах Российской Федерации и 40 национально культурных центров в странах дальнего и ближнего зарубежья. В  Республике Северная Осетия-Алания имеет свои отделения в каждом районе, а в крупных населенных пунктах сельские </w:t>
      </w:r>
      <w:proofErr w:type="spell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ныхасы</w:t>
      </w:r>
      <w:proofErr w:type="spell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 Координационный совет уделяет важное внимание возрождению фамильных </w:t>
      </w:r>
      <w:proofErr w:type="spell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ныхасов</w:t>
      </w:r>
      <w:proofErr w:type="spell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важных инструментов духовно-нравственного воспитания молодежи на лучших традициях  осетинского народа  и фамилии. Члены координационного  совета и активисты движения проводят большую работу по  сохранению и развитию лучших традиций осетинского народа в учебных заведениях.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 В 2013 году в РСО-А проведен конкурс в Горском государственном  </w:t>
      </w:r>
      <w:proofErr w:type="spell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агроуниверситете</w:t>
      </w:r>
      <w:proofErr w:type="spell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сельских школ на лучшее знание традиций и обычаев. Первое  место заняла школа №13, школьники </w:t>
      </w:r>
      <w:proofErr w:type="spell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Ирафского</w:t>
      </w:r>
      <w:proofErr w:type="spell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номинации художественное чтение; с. Эльхотово Кировского района – хоровое пение; с. </w:t>
      </w:r>
      <w:proofErr w:type="spell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Ольгинское</w:t>
      </w:r>
      <w:proofErr w:type="spell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Правобережного  района в номинации  - национальные танцы.</w:t>
      </w:r>
    </w:p>
    <w:p w:rsidR="00047EBF" w:rsidRPr="0039669A" w:rsidRDefault="00047EBF" w:rsidP="00047EBF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два года по инициативе Международного  общественного  движения «Высший Совет Осетин» проведены следующие мероприятия: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1.Форум молодежи Осетии на тему: «Традиции и обычаи народов Осетии – важные факторы духовного возрождения общества».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2.Форум молодежи «Особенности патриотического, духовно-нравственного и эстетического воспитания молодёжи в современных условиях.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3.О мерах улучшения работы по духовно-нравственному и патриотическому воспитанию населения Осетии и соотечественников в РФ, ближнего и дальнего зарубежья.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Проведен Международный научный Конгресс «Этногенез и этническая история осетин». </w:t>
      </w:r>
      <w:proofErr w:type="gram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конгресса приняли участие из Москвы: д.и.н., профессор Ковалевская В.Б., </w:t>
      </w:r>
      <w:proofErr w:type="spell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л.и.н</w:t>
      </w:r>
      <w:proofErr w:type="spell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профессор </w:t>
      </w:r>
      <w:proofErr w:type="spell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Погребова</w:t>
      </w:r>
      <w:proofErr w:type="spell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М.Н.,  д.и.н., профессор </w:t>
      </w:r>
      <w:proofErr w:type="spell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Мастикова</w:t>
      </w:r>
      <w:proofErr w:type="spell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</w:t>
      </w:r>
      <w:proofErr w:type="spell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к.и.н</w:t>
      </w:r>
      <w:proofErr w:type="spell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Иванеско</w:t>
      </w:r>
      <w:proofErr w:type="spell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А.Е.,  к.ф.н. </w:t>
      </w:r>
      <w:proofErr w:type="spell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Куланда</w:t>
      </w:r>
      <w:proofErr w:type="spell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д.и.н. </w:t>
      </w:r>
      <w:proofErr w:type="spell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Габуев</w:t>
      </w:r>
      <w:proofErr w:type="spell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Т.А.. Видные ученые из Франции:</w:t>
      </w:r>
      <w:proofErr w:type="gram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Жоэль </w:t>
      </w:r>
      <w:proofErr w:type="spell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Грисвар</w:t>
      </w:r>
      <w:proofErr w:type="spell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Кристеф</w:t>
      </w:r>
      <w:proofErr w:type="spell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Пиле, Мишель казанский, Ярослав </w:t>
      </w:r>
      <w:proofErr w:type="spell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Лебидинский</w:t>
      </w:r>
      <w:proofErr w:type="spell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Алан </w:t>
      </w:r>
      <w:proofErr w:type="spell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Кристоль</w:t>
      </w:r>
      <w:proofErr w:type="spell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Жан </w:t>
      </w:r>
      <w:proofErr w:type="spell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Перрин</w:t>
      </w:r>
      <w:proofErr w:type="spell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Л.Н. </w:t>
      </w:r>
      <w:proofErr w:type="spell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Джанаева</w:t>
      </w:r>
      <w:proofErr w:type="spell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 Венгрии Бела Ковач, из Кабардино-Балкарского научного центра РАН 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д.и.н., профессор В.А. Кузнецов.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конгрессе с интересными научными докладами  выступили видные ученые из Северной и  Южной Осетии: </w:t>
      </w:r>
      <w:proofErr w:type="spell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Гаглойты</w:t>
      </w:r>
      <w:proofErr w:type="spell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Ю.С., </w:t>
      </w:r>
      <w:proofErr w:type="spell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Чибиров</w:t>
      </w:r>
      <w:proofErr w:type="spell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</w:t>
      </w:r>
      <w:proofErr w:type="spell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Сатцаев</w:t>
      </w:r>
      <w:proofErr w:type="spell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Э.Б., </w:t>
      </w:r>
      <w:proofErr w:type="spell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Техов</w:t>
      </w:r>
      <w:proofErr w:type="spell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Б.В., </w:t>
      </w:r>
      <w:proofErr w:type="spell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Камболов</w:t>
      </w:r>
      <w:proofErr w:type="spell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Т.Т., </w:t>
      </w:r>
      <w:proofErr w:type="spell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Гаглойты</w:t>
      </w:r>
      <w:proofErr w:type="spell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Р.Х., Перевалов С.М., </w:t>
      </w:r>
      <w:proofErr w:type="spell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Гутнов</w:t>
      </w:r>
      <w:proofErr w:type="spell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Ф.Х., </w:t>
      </w:r>
      <w:proofErr w:type="spellStart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>Дзидзоев</w:t>
      </w:r>
      <w:proofErr w:type="spellEnd"/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Подготовлена книга «Материалы международного научного конгресса» к изданию.</w:t>
      </w:r>
      <w:r w:rsidRPr="00396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Издана  книга «Памятники Алано-осетинской письменности»</w:t>
      </w:r>
    </w:p>
    <w:p w:rsidR="00047EBF" w:rsidRDefault="00047EBF" w:rsidP="00047EB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"/>
        <w:gridCol w:w="4111"/>
        <w:gridCol w:w="3014"/>
      </w:tblGrid>
      <w:tr w:rsidR="00047EBF" w:rsidTr="00066FF1">
        <w:tc>
          <w:tcPr>
            <w:tcW w:w="496" w:type="dxa"/>
          </w:tcPr>
          <w:p w:rsidR="00047EBF" w:rsidRDefault="00047EBF" w:rsidP="00066F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047EBF" w:rsidRPr="0039669A" w:rsidRDefault="00047EBF" w:rsidP="00066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лекции</w:t>
            </w:r>
          </w:p>
        </w:tc>
        <w:tc>
          <w:tcPr>
            <w:tcW w:w="3014" w:type="dxa"/>
          </w:tcPr>
          <w:p w:rsidR="00047EBF" w:rsidRDefault="00047EBF" w:rsidP="00066F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66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Кол-во часов</w:t>
            </w:r>
          </w:p>
        </w:tc>
      </w:tr>
      <w:tr w:rsidR="00047EBF" w:rsidTr="00066FF1">
        <w:tc>
          <w:tcPr>
            <w:tcW w:w="496" w:type="dxa"/>
          </w:tcPr>
          <w:p w:rsidR="00047EBF" w:rsidRDefault="00047EBF" w:rsidP="00066F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047EBF" w:rsidRPr="0039669A" w:rsidRDefault="00047EBF" w:rsidP="00066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Сылгоймаджы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сайраг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4" w:type="dxa"/>
          </w:tcPr>
          <w:p w:rsidR="00047EBF" w:rsidRDefault="00047EBF" w:rsidP="00066F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2ч</w:t>
            </w:r>
          </w:p>
        </w:tc>
      </w:tr>
      <w:tr w:rsidR="00047EBF" w:rsidTr="00066FF1">
        <w:tc>
          <w:tcPr>
            <w:tcW w:w="496" w:type="dxa"/>
          </w:tcPr>
          <w:p w:rsidR="00047EBF" w:rsidRDefault="00047EBF" w:rsidP="00066F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047EBF" w:rsidRPr="0039669A" w:rsidRDefault="00047EBF" w:rsidP="00066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Ныййараджы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4" w:type="dxa"/>
          </w:tcPr>
          <w:p w:rsidR="00047EBF" w:rsidRDefault="00047EBF" w:rsidP="00066F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2ч</w:t>
            </w:r>
          </w:p>
        </w:tc>
      </w:tr>
      <w:tr w:rsidR="00047EBF" w:rsidTr="00066FF1">
        <w:tc>
          <w:tcPr>
            <w:tcW w:w="496" w:type="dxa"/>
          </w:tcPr>
          <w:p w:rsidR="00047EBF" w:rsidRDefault="00047EBF" w:rsidP="00066F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047EBF" w:rsidRPr="0039669A" w:rsidRDefault="00047EBF" w:rsidP="00066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Нахима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фылдар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райса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хуыздар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уыдзан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Pr="00574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221">
              <w:rPr>
                <w:rFonts w:ascii="Times New Roman" w:hAnsi="Times New Roman" w:cs="Times New Roman"/>
                <w:sz w:val="28"/>
                <w:szCs w:val="28"/>
              </w:rPr>
              <w:t>цард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4" w:type="dxa"/>
          </w:tcPr>
          <w:p w:rsidR="00047EBF" w:rsidRDefault="00047EBF" w:rsidP="00066F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2ч</w:t>
            </w:r>
          </w:p>
        </w:tc>
      </w:tr>
      <w:tr w:rsidR="00047EBF" w:rsidTr="00066FF1">
        <w:tc>
          <w:tcPr>
            <w:tcW w:w="496" w:type="dxa"/>
          </w:tcPr>
          <w:p w:rsidR="00047EBF" w:rsidRDefault="00047EBF" w:rsidP="00066F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047EBF" w:rsidRPr="0039669A" w:rsidRDefault="00047EBF" w:rsidP="00066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7AA">
              <w:rPr>
                <w:rFonts w:ascii="Times New Roman" w:hAnsi="Times New Roman" w:cs="Times New Roman"/>
                <w:sz w:val="28"/>
                <w:szCs w:val="28"/>
              </w:rPr>
              <w:t>Жить по принципам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A5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57AA">
              <w:rPr>
                <w:rFonts w:ascii="Times New Roman" w:hAnsi="Times New Roman" w:cs="Times New Roman"/>
                <w:sz w:val="28"/>
                <w:szCs w:val="28"/>
              </w:rPr>
              <w:t>гъдау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4" w:type="dxa"/>
          </w:tcPr>
          <w:p w:rsidR="00047EBF" w:rsidRDefault="00047EBF" w:rsidP="00066F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2ч</w:t>
            </w:r>
          </w:p>
        </w:tc>
      </w:tr>
      <w:tr w:rsidR="00047EBF" w:rsidTr="00066FF1">
        <w:tc>
          <w:tcPr>
            <w:tcW w:w="496" w:type="dxa"/>
          </w:tcPr>
          <w:p w:rsidR="00047EBF" w:rsidRDefault="00047EBF" w:rsidP="00066F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047EBF" w:rsidRPr="0039669A" w:rsidRDefault="00047EBF" w:rsidP="00066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57AA">
              <w:rPr>
                <w:rFonts w:ascii="Times New Roman" w:hAnsi="Times New Roman" w:cs="Times New Roman"/>
                <w:sz w:val="28"/>
                <w:szCs w:val="28"/>
              </w:rPr>
              <w:t>Царды</w:t>
            </w:r>
            <w:proofErr w:type="spellEnd"/>
            <w:r w:rsidRPr="003A5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57AA">
              <w:rPr>
                <w:rFonts w:ascii="Times New Roman" w:hAnsi="Times New Roman" w:cs="Times New Roman"/>
                <w:sz w:val="28"/>
                <w:szCs w:val="28"/>
              </w:rPr>
              <w:t>бындур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4" w:type="dxa"/>
          </w:tcPr>
          <w:p w:rsidR="00047EBF" w:rsidRDefault="00047EBF" w:rsidP="00066F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2ч</w:t>
            </w:r>
          </w:p>
        </w:tc>
      </w:tr>
      <w:tr w:rsidR="00047EBF" w:rsidTr="00066FF1">
        <w:tc>
          <w:tcPr>
            <w:tcW w:w="496" w:type="dxa"/>
          </w:tcPr>
          <w:p w:rsidR="00047EBF" w:rsidRDefault="00047EBF" w:rsidP="00066F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047EBF" w:rsidRPr="0039669A" w:rsidRDefault="00047EBF" w:rsidP="00066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Ирон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кардзын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фынгты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Pr="003A57A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4" w:type="dxa"/>
          </w:tcPr>
          <w:p w:rsidR="00047EBF" w:rsidRDefault="00047EBF" w:rsidP="00066F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2ч</w:t>
            </w:r>
          </w:p>
        </w:tc>
      </w:tr>
      <w:tr w:rsidR="00047EBF" w:rsidTr="00066FF1">
        <w:tc>
          <w:tcPr>
            <w:tcW w:w="496" w:type="dxa"/>
          </w:tcPr>
          <w:p w:rsidR="00047EBF" w:rsidRDefault="00047EBF" w:rsidP="00066F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047EBF" w:rsidRPr="00047EBF" w:rsidRDefault="00047EBF" w:rsidP="0006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EBF">
              <w:rPr>
                <w:rFonts w:ascii="Times New Roman" w:hAnsi="Times New Roman" w:cs="Times New Roman"/>
                <w:sz w:val="28"/>
                <w:szCs w:val="28"/>
              </w:rPr>
              <w:t>Амзонд</w:t>
            </w:r>
            <w:proofErr w:type="spellEnd"/>
            <w:r w:rsidRPr="00047E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7EBF">
              <w:rPr>
                <w:rFonts w:ascii="Times New Roman" w:hAnsi="Times New Roman" w:cs="Times New Roman"/>
                <w:sz w:val="28"/>
                <w:szCs w:val="28"/>
              </w:rPr>
              <w:t>амдых</w:t>
            </w:r>
            <w:proofErr w:type="spellEnd"/>
            <w:r w:rsidRPr="00047E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7EBF">
              <w:rPr>
                <w:rFonts w:ascii="Times New Roman" w:hAnsi="Times New Roman" w:cs="Times New Roman"/>
                <w:sz w:val="28"/>
                <w:szCs w:val="28"/>
              </w:rPr>
              <w:t>амзардайа</w:t>
            </w:r>
            <w:proofErr w:type="spellEnd"/>
            <w:r w:rsidRPr="0004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4" w:type="dxa"/>
          </w:tcPr>
          <w:p w:rsidR="00047EBF" w:rsidRDefault="00047EBF" w:rsidP="00066F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2ч</w:t>
            </w:r>
          </w:p>
        </w:tc>
      </w:tr>
      <w:tr w:rsidR="00047EBF" w:rsidTr="00066FF1">
        <w:tc>
          <w:tcPr>
            <w:tcW w:w="496" w:type="dxa"/>
          </w:tcPr>
          <w:p w:rsidR="00047EBF" w:rsidRDefault="00047EBF" w:rsidP="00066F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047EBF" w:rsidRPr="00047EBF" w:rsidRDefault="00047EBF" w:rsidP="0006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47EBF">
              <w:rPr>
                <w:rFonts w:ascii="Times New Roman" w:hAnsi="Times New Roman" w:cs="Times New Roman"/>
                <w:sz w:val="28"/>
                <w:szCs w:val="28"/>
              </w:rPr>
              <w:t>Ирон</w:t>
            </w:r>
            <w:proofErr w:type="spellEnd"/>
            <w:proofErr w:type="gramEnd"/>
            <w:r w:rsidRPr="00047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7EBF">
              <w:rPr>
                <w:rFonts w:ascii="Times New Roman" w:hAnsi="Times New Roman" w:cs="Times New Roman"/>
                <w:sz w:val="28"/>
                <w:szCs w:val="28"/>
              </w:rPr>
              <w:t>хъомылад</w:t>
            </w:r>
            <w:proofErr w:type="spellEnd"/>
            <w:r w:rsidRPr="00047EBF">
              <w:rPr>
                <w:rFonts w:ascii="Times New Roman" w:hAnsi="Times New Roman" w:cs="Times New Roman"/>
                <w:sz w:val="28"/>
                <w:szCs w:val="28"/>
              </w:rPr>
              <w:t xml:space="preserve">– на </w:t>
            </w:r>
            <w:proofErr w:type="spellStart"/>
            <w:r w:rsidRPr="00047EBF">
              <w:rPr>
                <w:rFonts w:ascii="Times New Roman" w:hAnsi="Times New Roman" w:cs="Times New Roman"/>
                <w:sz w:val="28"/>
                <w:szCs w:val="28"/>
              </w:rPr>
              <w:t>фиданы</w:t>
            </w:r>
            <w:proofErr w:type="spellEnd"/>
            <w:r w:rsidRPr="00047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7EBF">
              <w:rPr>
                <w:rFonts w:ascii="Times New Roman" w:hAnsi="Times New Roman" w:cs="Times New Roman"/>
                <w:sz w:val="28"/>
                <w:szCs w:val="28"/>
              </w:rPr>
              <w:t>баркад</w:t>
            </w:r>
            <w:proofErr w:type="spellEnd"/>
            <w:r w:rsidRPr="0004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4" w:type="dxa"/>
          </w:tcPr>
          <w:p w:rsidR="00047EBF" w:rsidRDefault="00047EBF" w:rsidP="00066F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2ч</w:t>
            </w:r>
          </w:p>
        </w:tc>
      </w:tr>
      <w:tr w:rsidR="00047EBF" w:rsidTr="00066FF1">
        <w:tc>
          <w:tcPr>
            <w:tcW w:w="496" w:type="dxa"/>
          </w:tcPr>
          <w:p w:rsidR="00047EBF" w:rsidRDefault="00047EBF" w:rsidP="00066F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047EBF" w:rsidRPr="00047EBF" w:rsidRDefault="00047EBF" w:rsidP="0006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EBF">
              <w:rPr>
                <w:rFonts w:ascii="Times New Roman" w:hAnsi="Times New Roman" w:cs="Times New Roman"/>
                <w:sz w:val="28"/>
                <w:szCs w:val="28"/>
              </w:rPr>
              <w:t>Агъдаутта</w:t>
            </w:r>
            <w:proofErr w:type="spellEnd"/>
            <w:r w:rsidRPr="00047EB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47EBF">
              <w:rPr>
                <w:rFonts w:ascii="Times New Roman" w:hAnsi="Times New Roman" w:cs="Times New Roman"/>
                <w:sz w:val="28"/>
                <w:szCs w:val="28"/>
              </w:rPr>
              <w:t>цардан</w:t>
            </w:r>
            <w:proofErr w:type="spellEnd"/>
            <w:r w:rsidRPr="00047EB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047EBF">
              <w:rPr>
                <w:rFonts w:ascii="Times New Roman" w:hAnsi="Times New Roman" w:cs="Times New Roman"/>
                <w:sz w:val="28"/>
                <w:szCs w:val="28"/>
              </w:rPr>
              <w:t>йа</w:t>
            </w:r>
            <w:proofErr w:type="spellEnd"/>
            <w:r w:rsidRPr="00047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7EBF">
              <w:rPr>
                <w:rFonts w:ascii="Times New Roman" w:hAnsi="Times New Roman" w:cs="Times New Roman"/>
                <w:sz w:val="28"/>
                <w:szCs w:val="28"/>
              </w:rPr>
              <w:t>рахацан</w:t>
            </w:r>
            <w:proofErr w:type="spellEnd"/>
            <w:r w:rsidRPr="00047E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7EBF">
              <w:rPr>
                <w:rFonts w:ascii="Times New Roman" w:hAnsi="Times New Roman" w:cs="Times New Roman"/>
                <w:sz w:val="28"/>
                <w:szCs w:val="28"/>
              </w:rPr>
              <w:t>йа</w:t>
            </w:r>
            <w:proofErr w:type="spellEnd"/>
            <w:r w:rsidRPr="00047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7EBF">
              <w:rPr>
                <w:rFonts w:ascii="Times New Roman" w:hAnsi="Times New Roman" w:cs="Times New Roman"/>
                <w:sz w:val="28"/>
                <w:szCs w:val="28"/>
              </w:rPr>
              <w:t>мидис</w:t>
            </w:r>
            <w:proofErr w:type="spellEnd"/>
            <w:r w:rsidRPr="0004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4" w:type="dxa"/>
          </w:tcPr>
          <w:p w:rsidR="00047EBF" w:rsidRDefault="00047EBF" w:rsidP="00066F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2ч</w:t>
            </w:r>
          </w:p>
        </w:tc>
      </w:tr>
      <w:tr w:rsidR="00047EBF" w:rsidTr="00066FF1">
        <w:tc>
          <w:tcPr>
            <w:tcW w:w="496" w:type="dxa"/>
          </w:tcPr>
          <w:p w:rsidR="00047EBF" w:rsidRDefault="00047EBF" w:rsidP="00066F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047EBF" w:rsidRPr="00047EBF" w:rsidRDefault="00047EBF" w:rsidP="0006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EBF">
              <w:rPr>
                <w:rFonts w:ascii="Times New Roman" w:hAnsi="Times New Roman" w:cs="Times New Roman"/>
                <w:sz w:val="28"/>
                <w:szCs w:val="28"/>
              </w:rPr>
              <w:t>Семья – институт сохранения традиций.</w:t>
            </w:r>
          </w:p>
        </w:tc>
        <w:tc>
          <w:tcPr>
            <w:tcW w:w="3014" w:type="dxa"/>
          </w:tcPr>
          <w:p w:rsidR="00047EBF" w:rsidRDefault="00047EBF" w:rsidP="00066F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2ч</w:t>
            </w:r>
          </w:p>
        </w:tc>
      </w:tr>
    </w:tbl>
    <w:p w:rsidR="00DC6F92" w:rsidRDefault="00DC6F92">
      <w:bookmarkStart w:id="0" w:name="_GoBack"/>
      <w:bookmarkEnd w:id="0"/>
    </w:p>
    <w:sectPr w:rsidR="00DC6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47"/>
    <w:rsid w:val="00047EBF"/>
    <w:rsid w:val="002B07E8"/>
    <w:rsid w:val="007437CA"/>
    <w:rsid w:val="00753CC8"/>
    <w:rsid w:val="00811244"/>
    <w:rsid w:val="00A37C47"/>
    <w:rsid w:val="00BA3D47"/>
    <w:rsid w:val="00BB427C"/>
    <w:rsid w:val="00DC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47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47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1149</Words>
  <Characters>6552</Characters>
  <Application>Microsoft Office Word</Application>
  <DocSecurity>0</DocSecurity>
  <Lines>54</Lines>
  <Paragraphs>15</Paragraphs>
  <ScaleCrop>false</ScaleCrop>
  <Company/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2017-12-19T10:06:00Z</dcterms:created>
  <dcterms:modified xsi:type="dcterms:W3CDTF">2017-12-19T10:16:00Z</dcterms:modified>
</cp:coreProperties>
</file>